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377" w:rsidRDefault="000F3377" w:rsidP="000F3377">
      <w:pPr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Załącznik Nr 3 do ogłoszenia</w:t>
      </w:r>
    </w:p>
    <w:p w:rsidR="000F3377" w:rsidRDefault="000F3377" w:rsidP="000F3377">
      <w:pPr>
        <w:autoSpaceDN w:val="0"/>
        <w:adjustRightInd w:val="0"/>
        <w:rPr>
          <w:sz w:val="20"/>
          <w:szCs w:val="20"/>
        </w:rPr>
      </w:pPr>
    </w:p>
    <w:p w:rsidR="000F3377" w:rsidRDefault="000F3377" w:rsidP="000F3377">
      <w:pPr>
        <w:autoSpaceDN w:val="0"/>
        <w:adjustRightInd w:val="0"/>
        <w:rPr>
          <w:sz w:val="20"/>
          <w:szCs w:val="20"/>
        </w:rPr>
      </w:pPr>
      <w:r w:rsidRPr="00B0643A">
        <w:rPr>
          <w:sz w:val="20"/>
          <w:szCs w:val="20"/>
        </w:rPr>
        <w:t>Imię i nazwisko</w:t>
      </w:r>
      <w:r>
        <w:rPr>
          <w:sz w:val="20"/>
          <w:szCs w:val="20"/>
        </w:rPr>
        <w:t xml:space="preserve"> </w:t>
      </w:r>
    </w:p>
    <w:p w:rsidR="000F3377" w:rsidRPr="00B0643A" w:rsidRDefault="000F3377" w:rsidP="000F3377">
      <w:pPr>
        <w:autoSpaceDN w:val="0"/>
        <w:adjustRightInd w:val="0"/>
        <w:rPr>
          <w:sz w:val="20"/>
          <w:szCs w:val="20"/>
        </w:rPr>
      </w:pPr>
    </w:p>
    <w:p w:rsidR="000F3377" w:rsidRPr="00B0643A" w:rsidRDefault="000F3377" w:rsidP="000F3377">
      <w:pPr>
        <w:autoSpaceDN w:val="0"/>
        <w:adjustRightInd w:val="0"/>
        <w:rPr>
          <w:b/>
          <w:bCs/>
          <w:sz w:val="20"/>
          <w:szCs w:val="20"/>
        </w:rPr>
      </w:pPr>
      <w:r w:rsidRPr="00B0643A">
        <w:rPr>
          <w:b/>
          <w:bCs/>
          <w:sz w:val="20"/>
          <w:szCs w:val="20"/>
        </w:rPr>
        <w:t>…………………………………….</w:t>
      </w:r>
    </w:p>
    <w:p w:rsidR="000F3377" w:rsidRDefault="000F3377" w:rsidP="000F3377">
      <w:pPr>
        <w:autoSpaceDN w:val="0"/>
        <w:adjustRightInd w:val="0"/>
      </w:pPr>
    </w:p>
    <w:p w:rsidR="000F3377" w:rsidRDefault="000F3377" w:rsidP="000F3377">
      <w:pPr>
        <w:spacing w:after="240"/>
        <w:jc w:val="center"/>
        <w:rPr>
          <w:rFonts w:eastAsia="Tahoma"/>
          <w:b/>
          <w:bCs/>
          <w:sz w:val="22"/>
          <w:szCs w:val="22"/>
        </w:rPr>
      </w:pPr>
    </w:p>
    <w:p w:rsidR="000F3377" w:rsidRDefault="000F3377" w:rsidP="000F3377">
      <w:pPr>
        <w:spacing w:after="240"/>
        <w:jc w:val="center"/>
        <w:rPr>
          <w:rFonts w:eastAsia="Tahoma"/>
          <w:b/>
          <w:bCs/>
          <w:sz w:val="22"/>
          <w:szCs w:val="22"/>
        </w:rPr>
      </w:pPr>
    </w:p>
    <w:p w:rsidR="000F3377" w:rsidRDefault="000F3377" w:rsidP="000F3377">
      <w:pPr>
        <w:spacing w:after="240"/>
        <w:jc w:val="center"/>
        <w:rPr>
          <w:rFonts w:eastAsia="Tahoma"/>
          <w:b/>
          <w:bCs/>
          <w:sz w:val="22"/>
          <w:szCs w:val="22"/>
        </w:rPr>
      </w:pPr>
    </w:p>
    <w:p w:rsidR="000F3377" w:rsidRDefault="000F3377" w:rsidP="000F3377">
      <w:pPr>
        <w:spacing w:after="240"/>
        <w:jc w:val="center"/>
        <w:rPr>
          <w:sz w:val="22"/>
          <w:szCs w:val="22"/>
        </w:rPr>
      </w:pPr>
      <w:r>
        <w:rPr>
          <w:rFonts w:eastAsia="Tahoma"/>
          <w:b/>
          <w:bCs/>
          <w:sz w:val="22"/>
          <w:szCs w:val="22"/>
        </w:rPr>
        <w:t xml:space="preserve">ZGODA NA PRZETWARZANIE DANYCH </w:t>
      </w:r>
    </w:p>
    <w:p w:rsidR="000F3377" w:rsidRDefault="000F3377" w:rsidP="000F3377">
      <w:pPr>
        <w:pStyle w:val="NormalWeb"/>
        <w:shd w:val="clear" w:color="auto" w:fill="FFFFFF"/>
        <w:spacing w:before="0" w:after="0"/>
        <w:jc w:val="center"/>
        <w:rPr>
          <w:sz w:val="22"/>
          <w:szCs w:val="22"/>
        </w:rPr>
      </w:pPr>
    </w:p>
    <w:p w:rsidR="000F3377" w:rsidRDefault="000F3377" w:rsidP="000F3377">
      <w:pPr>
        <w:pStyle w:val="NormalWeb"/>
        <w:shd w:val="clear" w:color="auto" w:fill="FFFFFF"/>
        <w:spacing w:before="0" w:after="0"/>
        <w:ind w:firstLine="709"/>
        <w:jc w:val="both"/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</w:rPr>
        <w:t>Na podstawie art. 7 ust. 1  rozporządzenia Parlamentu Europejskiego i Rady (UE</w:t>
      </w:r>
      <w:r w:rsidR="00943AE8">
        <w:rPr>
          <w:rFonts w:eastAsia="Tahoma"/>
          <w:sz w:val="22"/>
          <w:szCs w:val="22"/>
        </w:rPr>
        <w:t>) 2016/679 z 27 kwietnia 2016 roku</w:t>
      </w:r>
      <w:r>
        <w:rPr>
          <w:rFonts w:eastAsia="Tahoma"/>
          <w:sz w:val="22"/>
          <w:szCs w:val="22"/>
        </w:rPr>
        <w:t xml:space="preserve"> w sprawie ochrony osób fizycznych w związku z przetwarzaniem danych osobowych i w sprawie swobodnego przepływu takich danych oraz uchylenia dyrektywy 95/46/WE (ogólne rozporządzenie o ochronie danych) (Dz. U. UE. L. z 2016 r. Nr 119, str. 1) - dalej RODO, </w:t>
      </w:r>
      <w:r w:rsidRPr="00943AE8">
        <w:rPr>
          <w:rFonts w:eastAsia="Tahoma"/>
          <w:bCs/>
          <w:sz w:val="22"/>
          <w:szCs w:val="22"/>
        </w:rPr>
        <w:t>oświadczam, iż wyrażam zgodę na przetwarzanie przez Burmistrza Miasta i Gminy Frombork</w:t>
      </w:r>
      <w:r>
        <w:rPr>
          <w:rFonts w:eastAsia="Tahoma"/>
          <w:sz w:val="22"/>
          <w:szCs w:val="22"/>
        </w:rPr>
        <w:t>, moich danych osobowych w zakresie imienia, nazwiska oraz nazwy organizacji pozarządowej w celu  powołania komisji konkursowych odpowiedzialnych za rozpatrzenie wniosków złożonych w konkursach ofert na rok 2022.</w:t>
      </w:r>
    </w:p>
    <w:p w:rsidR="000F3377" w:rsidRDefault="000F3377" w:rsidP="000F3377">
      <w:pPr>
        <w:pStyle w:val="NormalWeb"/>
        <w:shd w:val="clear" w:color="auto" w:fill="FFFFFF"/>
        <w:spacing w:before="0" w:after="0"/>
        <w:ind w:firstLine="709"/>
        <w:jc w:val="both"/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</w:rPr>
        <w:t xml:space="preserve">Powyższa zgoda została wyrażona dobrowolnie zgodnie z art. 4 </w:t>
      </w:r>
      <w:proofErr w:type="spellStart"/>
      <w:r>
        <w:rPr>
          <w:rFonts w:eastAsia="Tahoma"/>
          <w:sz w:val="22"/>
          <w:szCs w:val="22"/>
        </w:rPr>
        <w:t>pkt</w:t>
      </w:r>
      <w:proofErr w:type="spellEnd"/>
      <w:r>
        <w:rPr>
          <w:rFonts w:eastAsia="Tahoma"/>
          <w:sz w:val="22"/>
          <w:szCs w:val="22"/>
        </w:rPr>
        <w:t xml:space="preserve"> 11 RODO.</w:t>
      </w:r>
    </w:p>
    <w:p w:rsidR="000F3377" w:rsidRDefault="000F3377" w:rsidP="000F3377">
      <w:pPr>
        <w:pStyle w:val="NormalWeb"/>
        <w:shd w:val="clear" w:color="auto" w:fill="FFFFFF"/>
        <w:spacing w:before="0" w:after="0"/>
        <w:ind w:firstLine="709"/>
        <w:jc w:val="both"/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</w:rPr>
        <w:t>Jednocześnie oświadczam, iż zostałem zapoznany z obowiązkiem informacyjnym zgodnym z art. 13 RODO.</w:t>
      </w:r>
    </w:p>
    <w:p w:rsidR="000F3377" w:rsidRDefault="000F3377" w:rsidP="000F3377">
      <w:pPr>
        <w:rPr>
          <w:sz w:val="22"/>
          <w:szCs w:val="22"/>
        </w:rPr>
      </w:pPr>
    </w:p>
    <w:p w:rsidR="000F3377" w:rsidRDefault="000F3377" w:rsidP="000F3377">
      <w:pPr>
        <w:rPr>
          <w:sz w:val="22"/>
          <w:szCs w:val="22"/>
        </w:rPr>
      </w:pPr>
    </w:p>
    <w:p w:rsidR="000F3377" w:rsidRDefault="000F3377" w:rsidP="000F3377">
      <w:pPr>
        <w:pStyle w:val="NormalWeb"/>
        <w:shd w:val="clear" w:color="auto" w:fill="FFFFFF"/>
        <w:spacing w:before="240" w:after="0"/>
        <w:jc w:val="both"/>
        <w:rPr>
          <w:rFonts w:eastAsia="Tahoma"/>
          <w:sz w:val="22"/>
          <w:szCs w:val="22"/>
        </w:rPr>
      </w:pPr>
      <w:r>
        <w:rPr>
          <w:rFonts w:eastAsia="Tahoma"/>
        </w:rPr>
        <w:tab/>
      </w:r>
      <w:r>
        <w:rPr>
          <w:rFonts w:eastAsia="Tahoma"/>
        </w:rPr>
        <w:tab/>
      </w:r>
      <w:r>
        <w:rPr>
          <w:rFonts w:eastAsia="Tahoma"/>
        </w:rPr>
        <w:tab/>
      </w:r>
      <w:r>
        <w:rPr>
          <w:rFonts w:eastAsia="Tahoma"/>
        </w:rPr>
        <w:tab/>
      </w:r>
      <w:r>
        <w:rPr>
          <w:rFonts w:eastAsia="Tahoma"/>
        </w:rPr>
        <w:tab/>
      </w:r>
      <w:r>
        <w:rPr>
          <w:rFonts w:eastAsia="Tahoma"/>
        </w:rPr>
        <w:tab/>
        <w:t xml:space="preserve">      ...................................................................</w:t>
      </w:r>
    </w:p>
    <w:p w:rsidR="000F3377" w:rsidRPr="000F3377" w:rsidRDefault="000F3377" w:rsidP="000F3377">
      <w:pPr>
        <w:pStyle w:val="NormalWeb"/>
        <w:shd w:val="clear" w:color="auto" w:fill="FFFFFF"/>
        <w:spacing w:before="0" w:after="0"/>
        <w:ind w:left="378"/>
        <w:jc w:val="both"/>
        <w:rPr>
          <w:sz w:val="20"/>
          <w:szCs w:val="20"/>
        </w:rPr>
      </w:pPr>
      <w:r w:rsidRPr="000F3377">
        <w:rPr>
          <w:rFonts w:eastAsia="Tahoma"/>
          <w:sz w:val="20"/>
          <w:szCs w:val="20"/>
        </w:rPr>
        <w:tab/>
      </w:r>
      <w:r w:rsidRPr="000F3377">
        <w:rPr>
          <w:rFonts w:eastAsia="Tahoma"/>
          <w:sz w:val="20"/>
          <w:szCs w:val="20"/>
        </w:rPr>
        <w:tab/>
      </w:r>
      <w:r w:rsidRPr="000F3377">
        <w:rPr>
          <w:rFonts w:eastAsia="Tahoma"/>
          <w:sz w:val="20"/>
          <w:szCs w:val="20"/>
        </w:rPr>
        <w:tab/>
      </w:r>
      <w:r w:rsidRPr="000F3377">
        <w:rPr>
          <w:rFonts w:eastAsia="Tahoma"/>
          <w:sz w:val="20"/>
          <w:szCs w:val="20"/>
        </w:rPr>
        <w:tab/>
      </w:r>
      <w:r w:rsidRPr="000F3377">
        <w:rPr>
          <w:rFonts w:eastAsia="Tahoma"/>
          <w:sz w:val="20"/>
          <w:szCs w:val="20"/>
        </w:rPr>
        <w:tab/>
      </w:r>
      <w:r w:rsidRPr="000F3377">
        <w:rPr>
          <w:rFonts w:eastAsia="Tahoma"/>
          <w:sz w:val="20"/>
          <w:szCs w:val="20"/>
        </w:rPr>
        <w:tab/>
      </w:r>
      <w:r w:rsidRPr="000F3377">
        <w:rPr>
          <w:rFonts w:eastAsia="Tahoma"/>
          <w:sz w:val="20"/>
          <w:szCs w:val="20"/>
        </w:rPr>
        <w:tab/>
      </w:r>
      <w:r>
        <w:rPr>
          <w:rFonts w:eastAsia="Tahoma"/>
          <w:sz w:val="20"/>
          <w:szCs w:val="20"/>
        </w:rPr>
        <w:t xml:space="preserve">                       </w:t>
      </w:r>
      <w:r w:rsidRPr="000F3377">
        <w:rPr>
          <w:rFonts w:eastAsia="Tahoma"/>
          <w:sz w:val="20"/>
          <w:szCs w:val="20"/>
        </w:rPr>
        <w:t>(data i podpis)</w:t>
      </w:r>
    </w:p>
    <w:p w:rsidR="000F3377" w:rsidRDefault="000F3377" w:rsidP="000F3377">
      <w:pPr>
        <w:jc w:val="both"/>
        <w:rPr>
          <w:sz w:val="22"/>
          <w:szCs w:val="22"/>
        </w:rPr>
      </w:pPr>
    </w:p>
    <w:p w:rsidR="000F3377" w:rsidRDefault="000F3377" w:rsidP="000F3377">
      <w:pPr>
        <w:jc w:val="both"/>
        <w:rPr>
          <w:sz w:val="22"/>
          <w:szCs w:val="22"/>
        </w:rPr>
      </w:pPr>
    </w:p>
    <w:p w:rsidR="000F3377" w:rsidRDefault="000F3377" w:rsidP="000F3377">
      <w:pPr>
        <w:jc w:val="both"/>
        <w:rPr>
          <w:sz w:val="22"/>
          <w:szCs w:val="22"/>
        </w:rPr>
      </w:pPr>
    </w:p>
    <w:p w:rsidR="000F3377" w:rsidRDefault="000F3377" w:rsidP="000F3377">
      <w:pPr>
        <w:jc w:val="both"/>
        <w:rPr>
          <w:rFonts w:ascii="Arial" w:eastAsia="Arial" w:hAnsi="Arial" w:cs="Arial"/>
          <w:sz w:val="22"/>
          <w:szCs w:val="22"/>
        </w:rPr>
      </w:pPr>
    </w:p>
    <w:p w:rsidR="000F3377" w:rsidRDefault="000F3377" w:rsidP="000F3377">
      <w:pPr>
        <w:spacing w:after="240"/>
        <w:jc w:val="center"/>
        <w:rPr>
          <w:rFonts w:eastAsia="Tahoma"/>
          <w:b/>
          <w:bCs/>
          <w:sz w:val="22"/>
          <w:szCs w:val="22"/>
        </w:rPr>
      </w:pPr>
    </w:p>
    <w:p w:rsidR="000F3377" w:rsidRDefault="000F3377" w:rsidP="000F3377">
      <w:pPr>
        <w:spacing w:after="240"/>
        <w:jc w:val="center"/>
        <w:rPr>
          <w:rFonts w:eastAsia="Tahoma"/>
          <w:b/>
          <w:bCs/>
          <w:sz w:val="22"/>
          <w:szCs w:val="22"/>
        </w:rPr>
      </w:pPr>
    </w:p>
    <w:p w:rsidR="000F3377" w:rsidRDefault="000F3377" w:rsidP="000F3377">
      <w:pPr>
        <w:spacing w:after="240"/>
        <w:jc w:val="center"/>
        <w:rPr>
          <w:rFonts w:eastAsia="Tahoma"/>
          <w:b/>
          <w:bCs/>
          <w:sz w:val="22"/>
          <w:szCs w:val="22"/>
        </w:rPr>
      </w:pPr>
    </w:p>
    <w:p w:rsidR="000F3377" w:rsidRDefault="000F3377" w:rsidP="000F3377">
      <w:pPr>
        <w:spacing w:after="240"/>
        <w:jc w:val="center"/>
        <w:rPr>
          <w:rFonts w:eastAsia="Tahoma"/>
          <w:b/>
          <w:bCs/>
          <w:sz w:val="22"/>
          <w:szCs w:val="22"/>
        </w:rPr>
      </w:pPr>
    </w:p>
    <w:p w:rsidR="000F3377" w:rsidRDefault="000F3377" w:rsidP="000F3377">
      <w:pPr>
        <w:spacing w:after="240"/>
        <w:jc w:val="center"/>
        <w:rPr>
          <w:rFonts w:eastAsia="Tahoma"/>
          <w:b/>
          <w:bCs/>
          <w:sz w:val="22"/>
          <w:szCs w:val="22"/>
        </w:rPr>
      </w:pPr>
    </w:p>
    <w:p w:rsidR="000F3377" w:rsidRDefault="000F3377" w:rsidP="000F3377">
      <w:pPr>
        <w:spacing w:after="240"/>
        <w:jc w:val="center"/>
        <w:rPr>
          <w:rFonts w:eastAsia="Tahoma"/>
          <w:b/>
          <w:bCs/>
          <w:sz w:val="22"/>
          <w:szCs w:val="22"/>
        </w:rPr>
      </w:pPr>
    </w:p>
    <w:p w:rsidR="000F3377" w:rsidRDefault="000F3377" w:rsidP="000F3377">
      <w:pPr>
        <w:spacing w:after="240"/>
        <w:jc w:val="center"/>
        <w:rPr>
          <w:rFonts w:eastAsia="Tahoma"/>
          <w:b/>
          <w:bCs/>
          <w:sz w:val="22"/>
          <w:szCs w:val="22"/>
        </w:rPr>
      </w:pPr>
    </w:p>
    <w:p w:rsidR="000F3377" w:rsidRDefault="000F3377" w:rsidP="000F3377">
      <w:pPr>
        <w:pStyle w:val="Nagwek2"/>
        <w:tabs>
          <w:tab w:val="clear" w:pos="576"/>
          <w:tab w:val="num" w:pos="0"/>
        </w:tabs>
        <w:spacing w:before="0" w:after="0"/>
        <w:ind w:left="0" w:firstLine="0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lastRenderedPageBreak/>
        <w:t>Obowiązek informacyjny związany z powołaniem komisji konkursowych      odpowiedzialnych za rozpatrzenie wniosków złożonych w konkurs</w:t>
      </w:r>
      <w:r w:rsidR="00F00276">
        <w:rPr>
          <w:rFonts w:ascii="Times New Roman" w:hAnsi="Times New Roman"/>
          <w:b/>
          <w:color w:val="000000"/>
          <w:sz w:val="22"/>
          <w:szCs w:val="22"/>
        </w:rPr>
        <w:t>ie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 ofert </w:t>
      </w:r>
      <w:r w:rsidR="00F00276">
        <w:rPr>
          <w:rFonts w:ascii="Times New Roman" w:hAnsi="Times New Roman"/>
          <w:b/>
          <w:color w:val="000000"/>
          <w:sz w:val="22"/>
          <w:szCs w:val="22"/>
        </w:rPr>
        <w:br/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na rok 2022 </w:t>
      </w:r>
      <w:bookmarkStart w:id="0" w:name="_Toc497830147"/>
      <w:bookmarkStart w:id="1" w:name="_GoBack"/>
      <w:r>
        <w:rPr>
          <w:rFonts w:ascii="Times New Roman" w:hAnsi="Times New Roman"/>
          <w:b/>
          <w:color w:val="000000"/>
          <w:sz w:val="22"/>
          <w:szCs w:val="22"/>
        </w:rPr>
        <w:t>dla osoby wnioskującej o informację publiczną</w:t>
      </w:r>
    </w:p>
    <w:p w:rsidR="000F3377" w:rsidRPr="000F3377" w:rsidRDefault="000F3377" w:rsidP="000F3377">
      <w:pPr>
        <w:pStyle w:val="Tekstpodstawowy"/>
      </w:pPr>
    </w:p>
    <w:bookmarkEnd w:id="0"/>
    <w:bookmarkEnd w:id="1"/>
    <w:p w:rsidR="000F3377" w:rsidRPr="00943AE8" w:rsidRDefault="000F3377" w:rsidP="00943AE8">
      <w:pPr>
        <w:jc w:val="both"/>
        <w:rPr>
          <w:sz w:val="22"/>
          <w:szCs w:val="22"/>
        </w:rPr>
      </w:pPr>
      <w:r w:rsidRPr="00943AE8">
        <w:rPr>
          <w:sz w:val="22"/>
          <w:szCs w:val="22"/>
        </w:rPr>
        <w:t>Zgodnie z art. 13 ust. 1 i 2 rozporządzenia Parlamentu Europejskiego i Rady (UE) 2016/679</w:t>
      </w:r>
      <w:r w:rsidR="00943AE8">
        <w:rPr>
          <w:sz w:val="22"/>
          <w:szCs w:val="22"/>
        </w:rPr>
        <w:br/>
      </w:r>
      <w:r w:rsidRPr="00943AE8">
        <w:rPr>
          <w:sz w:val="22"/>
          <w:szCs w:val="22"/>
        </w:rPr>
        <w:t xml:space="preserve"> z 27.04.2016 r. w sprawie ochrony osób fizycznych w związku z przetwarzaniem danych osobowych i w sprawie swobodnego przepływu takich danych oraz uchylenia dyrektywy 95/46/WE (ogólne rozporządzenie o ochronie danych) (Dz. U. UE. L. z 2016 r. Nr 119) – dalej RODO  informuję, że:</w:t>
      </w:r>
    </w:p>
    <w:p w:rsidR="000F3377" w:rsidRPr="00943AE8" w:rsidRDefault="000F3377" w:rsidP="00943AE8">
      <w:pPr>
        <w:widowControl/>
        <w:numPr>
          <w:ilvl w:val="0"/>
          <w:numId w:val="5"/>
        </w:numPr>
        <w:suppressAutoHyphens w:val="0"/>
        <w:autoSpaceDN w:val="0"/>
        <w:adjustRightInd w:val="0"/>
        <w:ind w:left="0"/>
        <w:jc w:val="both"/>
        <w:rPr>
          <w:sz w:val="22"/>
          <w:szCs w:val="22"/>
        </w:rPr>
      </w:pPr>
      <w:r w:rsidRPr="00943AE8">
        <w:rPr>
          <w:sz w:val="22"/>
          <w:szCs w:val="22"/>
        </w:rPr>
        <w:t>Administratorem danych osobowych jest Miasto i Gmina Frombork, ul. Młynarska 5a, 14-530 Frombork</w:t>
      </w:r>
      <w:r w:rsidR="00943AE8">
        <w:rPr>
          <w:sz w:val="22"/>
          <w:szCs w:val="22"/>
        </w:rPr>
        <w:t>,</w:t>
      </w:r>
      <w:r w:rsidRPr="00943AE8">
        <w:rPr>
          <w:sz w:val="22"/>
          <w:szCs w:val="22"/>
        </w:rPr>
        <w:t xml:space="preserve"> która wyznaczyła Inspektora ochrony danych osobowych, z którym można się skontaktować pod adresem mailowym: </w:t>
      </w:r>
      <w:hyperlink r:id="rId5" w:history="1">
        <w:r w:rsidRPr="00943AE8">
          <w:rPr>
            <w:rStyle w:val="Hipercze"/>
            <w:sz w:val="22"/>
            <w:szCs w:val="22"/>
          </w:rPr>
          <w:t>iod.frombork@rodowsamorzadach.pl</w:t>
        </w:r>
      </w:hyperlink>
      <w:r w:rsidRPr="00943AE8">
        <w:rPr>
          <w:sz w:val="22"/>
          <w:szCs w:val="22"/>
        </w:rPr>
        <w:t>.</w:t>
      </w:r>
    </w:p>
    <w:p w:rsidR="00F00276" w:rsidRPr="00943AE8" w:rsidRDefault="000F3377" w:rsidP="00943AE8">
      <w:pPr>
        <w:widowControl/>
        <w:numPr>
          <w:ilvl w:val="0"/>
          <w:numId w:val="5"/>
        </w:numPr>
        <w:suppressAutoHyphens w:val="0"/>
        <w:autoSpaceDN w:val="0"/>
        <w:adjustRightInd w:val="0"/>
        <w:ind w:left="0"/>
        <w:jc w:val="both"/>
        <w:rPr>
          <w:sz w:val="22"/>
          <w:szCs w:val="22"/>
        </w:rPr>
      </w:pPr>
      <w:r w:rsidRPr="00943AE8">
        <w:rPr>
          <w:sz w:val="22"/>
          <w:szCs w:val="22"/>
        </w:rPr>
        <w:t>Pani/Pana dane osobowe przetwarzane będą w celu powołania komisji konkursow</w:t>
      </w:r>
      <w:r w:rsidR="00F00276" w:rsidRPr="00943AE8">
        <w:rPr>
          <w:sz w:val="22"/>
          <w:szCs w:val="22"/>
        </w:rPr>
        <w:t>ej</w:t>
      </w:r>
      <w:r w:rsidRPr="00943AE8">
        <w:rPr>
          <w:sz w:val="22"/>
          <w:szCs w:val="22"/>
        </w:rPr>
        <w:t xml:space="preserve"> odpowiedzialn</w:t>
      </w:r>
      <w:r w:rsidR="00F00276" w:rsidRPr="00943AE8">
        <w:rPr>
          <w:sz w:val="22"/>
          <w:szCs w:val="22"/>
        </w:rPr>
        <w:t>ej</w:t>
      </w:r>
      <w:r w:rsidRPr="00943AE8">
        <w:rPr>
          <w:sz w:val="22"/>
          <w:szCs w:val="22"/>
        </w:rPr>
        <w:t xml:space="preserve"> za rozpatrzenie wniosków złożonych w konkurs</w:t>
      </w:r>
      <w:r w:rsidR="00F00276" w:rsidRPr="00943AE8">
        <w:rPr>
          <w:sz w:val="22"/>
          <w:szCs w:val="22"/>
        </w:rPr>
        <w:t>ie</w:t>
      </w:r>
      <w:r w:rsidRPr="00943AE8">
        <w:rPr>
          <w:sz w:val="22"/>
          <w:szCs w:val="22"/>
        </w:rPr>
        <w:t xml:space="preserve"> ofert na rok 2022, na podstawie art. 6 ust. 1 lit. a i c RODO oraz art. 15 ust. 2 ustawy z dnia 24 kwietnia 2003 r. </w:t>
      </w:r>
      <w:r w:rsidR="00943AE8">
        <w:rPr>
          <w:sz w:val="22"/>
          <w:szCs w:val="22"/>
        </w:rPr>
        <w:br/>
      </w:r>
      <w:r w:rsidRPr="00943AE8">
        <w:rPr>
          <w:sz w:val="22"/>
          <w:szCs w:val="22"/>
        </w:rPr>
        <w:t xml:space="preserve">o działalności pożytku publicznego i o wolontariacie (Dz. U. z 2021r. poz. 1038 </w:t>
      </w:r>
      <w:r w:rsidRPr="00943AE8">
        <w:rPr>
          <w:rFonts w:eastAsia="TimesNewRomanPS-BoldMT" w:cs="TimesNewRomanPS-BoldMT"/>
          <w:sz w:val="22"/>
          <w:szCs w:val="22"/>
        </w:rPr>
        <w:t>z późn. zm.).</w:t>
      </w:r>
    </w:p>
    <w:p w:rsidR="00F00276" w:rsidRPr="00943AE8" w:rsidRDefault="00F00276" w:rsidP="00943AE8">
      <w:pPr>
        <w:widowControl/>
        <w:numPr>
          <w:ilvl w:val="0"/>
          <w:numId w:val="5"/>
        </w:numPr>
        <w:suppressAutoHyphens w:val="0"/>
        <w:autoSpaceDN w:val="0"/>
        <w:adjustRightInd w:val="0"/>
        <w:ind w:left="0"/>
        <w:jc w:val="both"/>
        <w:rPr>
          <w:sz w:val="22"/>
          <w:szCs w:val="22"/>
        </w:rPr>
      </w:pPr>
      <w:r w:rsidRPr="00943AE8">
        <w:rPr>
          <w:color w:val="000000"/>
          <w:sz w:val="22"/>
          <w:szCs w:val="22"/>
        </w:rPr>
        <w:t>Okres przechowania Pani/Pana danych osobowych będzie zgodny z rozporządzeniem Prezesa Rady Ministrów z dnia 18 stycznia 2011 r. w sprawie instrukcji kancelaryjnej, jednolitych rzeczowych wykazów akt oraz instrukcji w sprawie organizacji i zakresu działania archiwów zakładowych.</w:t>
      </w:r>
    </w:p>
    <w:p w:rsidR="00F00276" w:rsidRPr="00943AE8" w:rsidRDefault="00F00276" w:rsidP="00943AE8">
      <w:pPr>
        <w:widowControl/>
        <w:numPr>
          <w:ilvl w:val="0"/>
          <w:numId w:val="5"/>
        </w:numPr>
        <w:suppressAutoHyphens w:val="0"/>
        <w:autoSpaceDN w:val="0"/>
        <w:adjustRightInd w:val="0"/>
        <w:ind w:left="0"/>
        <w:jc w:val="both"/>
        <w:rPr>
          <w:sz w:val="22"/>
          <w:szCs w:val="22"/>
        </w:rPr>
      </w:pPr>
      <w:r w:rsidRPr="00943AE8">
        <w:rPr>
          <w:sz w:val="22"/>
          <w:szCs w:val="22"/>
        </w:rPr>
        <w:t xml:space="preserve">W związku z przetwarzaniem danych osobowych przysługują, po spełnieniu określonych </w:t>
      </w:r>
      <w:r w:rsidR="00943AE8">
        <w:rPr>
          <w:sz w:val="22"/>
          <w:szCs w:val="22"/>
        </w:rPr>
        <w:br/>
      </w:r>
      <w:r w:rsidRPr="00943AE8">
        <w:rPr>
          <w:sz w:val="22"/>
          <w:szCs w:val="22"/>
        </w:rPr>
        <w:t xml:space="preserve">w RODO przesłanek, następujące uprawnienia: </w:t>
      </w:r>
    </w:p>
    <w:p w:rsidR="00F00276" w:rsidRPr="00943AE8" w:rsidRDefault="00F00276" w:rsidP="00943AE8">
      <w:pPr>
        <w:widowControl/>
        <w:numPr>
          <w:ilvl w:val="1"/>
          <w:numId w:val="5"/>
        </w:numPr>
        <w:suppressAutoHyphens w:val="0"/>
        <w:autoSpaceDN w:val="0"/>
        <w:adjustRightInd w:val="0"/>
        <w:ind w:left="0"/>
        <w:jc w:val="both"/>
        <w:rPr>
          <w:sz w:val="22"/>
          <w:szCs w:val="22"/>
        </w:rPr>
      </w:pPr>
      <w:r w:rsidRPr="00943AE8">
        <w:rPr>
          <w:sz w:val="22"/>
          <w:szCs w:val="22"/>
        </w:rPr>
        <w:t>prawo dostępu do danych osobowych, w tym prawo do uzyskania kopii tych danych;</w:t>
      </w:r>
    </w:p>
    <w:p w:rsidR="00F00276" w:rsidRPr="00943AE8" w:rsidRDefault="00F00276" w:rsidP="00943AE8">
      <w:pPr>
        <w:widowControl/>
        <w:numPr>
          <w:ilvl w:val="1"/>
          <w:numId w:val="5"/>
        </w:numPr>
        <w:suppressAutoHyphens w:val="0"/>
        <w:autoSpaceDN w:val="0"/>
        <w:adjustRightInd w:val="0"/>
        <w:ind w:left="0"/>
        <w:jc w:val="both"/>
        <w:rPr>
          <w:sz w:val="22"/>
          <w:szCs w:val="22"/>
        </w:rPr>
      </w:pPr>
      <w:r w:rsidRPr="00943AE8">
        <w:rPr>
          <w:sz w:val="22"/>
          <w:szCs w:val="22"/>
        </w:rPr>
        <w:t>prawo do żądania sprostowania (poprawiania) danych osobowych;</w:t>
      </w:r>
    </w:p>
    <w:p w:rsidR="00F00276" w:rsidRPr="00943AE8" w:rsidRDefault="00F00276" w:rsidP="00943AE8">
      <w:pPr>
        <w:widowControl/>
        <w:numPr>
          <w:ilvl w:val="1"/>
          <w:numId w:val="5"/>
        </w:numPr>
        <w:suppressAutoHyphens w:val="0"/>
        <w:autoSpaceDN w:val="0"/>
        <w:adjustRightInd w:val="0"/>
        <w:ind w:left="0"/>
        <w:jc w:val="both"/>
        <w:rPr>
          <w:sz w:val="22"/>
          <w:szCs w:val="22"/>
        </w:rPr>
      </w:pPr>
      <w:r w:rsidRPr="00943AE8">
        <w:rPr>
          <w:sz w:val="22"/>
          <w:szCs w:val="22"/>
        </w:rPr>
        <w:t xml:space="preserve">prawo do żądania ograniczenia przetwarzania danych osobowych; </w:t>
      </w:r>
    </w:p>
    <w:p w:rsidR="000F3377" w:rsidRPr="00943AE8" w:rsidRDefault="00F00276" w:rsidP="00943AE8">
      <w:pPr>
        <w:widowControl/>
        <w:numPr>
          <w:ilvl w:val="1"/>
          <w:numId w:val="5"/>
        </w:numPr>
        <w:suppressAutoHyphens w:val="0"/>
        <w:autoSpaceDN w:val="0"/>
        <w:adjustRightInd w:val="0"/>
        <w:ind w:left="0"/>
        <w:jc w:val="both"/>
        <w:rPr>
          <w:sz w:val="22"/>
          <w:szCs w:val="22"/>
        </w:rPr>
      </w:pPr>
      <w:r w:rsidRPr="00943AE8">
        <w:rPr>
          <w:sz w:val="22"/>
          <w:szCs w:val="22"/>
        </w:rPr>
        <w:t xml:space="preserve">prawo wniesienia skargi do Prezesa Urzędu Ochrony Danych Osobowych. </w:t>
      </w:r>
    </w:p>
    <w:p w:rsidR="00943AE8" w:rsidRPr="00943AE8" w:rsidRDefault="000F3377" w:rsidP="00943AE8">
      <w:pPr>
        <w:widowControl/>
        <w:numPr>
          <w:ilvl w:val="0"/>
          <w:numId w:val="5"/>
        </w:numPr>
        <w:suppressAutoHyphens w:val="0"/>
        <w:autoSpaceDN w:val="0"/>
        <w:adjustRightInd w:val="0"/>
        <w:ind w:left="0"/>
        <w:jc w:val="both"/>
        <w:rPr>
          <w:sz w:val="22"/>
          <w:szCs w:val="22"/>
        </w:rPr>
      </w:pPr>
      <w:r w:rsidRPr="00943AE8">
        <w:rPr>
          <w:sz w:val="22"/>
          <w:szCs w:val="22"/>
        </w:rPr>
        <w:t>Odbiorcami danych osobowych mogą być: 1) osoby lub podmioty, którym udostępniona zostanie dokumentacja postępowania w oparciu o art. 15 ustawy z dnia 24 kwietnia 2003 r. o działalności pożytku publicznego i o wolontariacie, dalej „ustawa o działalności pożytku publicznego”; 2) inne podmioty, które na podstawie stosownych umów podpisanych z ADO przetwarzają dane osobowe dla których administratorem danych osobowych jest ADO, tj. m.in. firmy księgowe, kancelarie prawne oraz dostawcy usług IT.</w:t>
      </w:r>
    </w:p>
    <w:p w:rsidR="00F00276" w:rsidRPr="00943AE8" w:rsidRDefault="000F3377" w:rsidP="00943AE8">
      <w:pPr>
        <w:widowControl/>
        <w:numPr>
          <w:ilvl w:val="0"/>
          <w:numId w:val="5"/>
        </w:numPr>
        <w:suppressAutoHyphens w:val="0"/>
        <w:autoSpaceDN w:val="0"/>
        <w:adjustRightInd w:val="0"/>
        <w:ind w:left="0"/>
        <w:jc w:val="both"/>
        <w:rPr>
          <w:sz w:val="22"/>
          <w:szCs w:val="22"/>
        </w:rPr>
      </w:pPr>
      <w:r w:rsidRPr="00943AE8">
        <w:rPr>
          <w:sz w:val="22"/>
          <w:szCs w:val="22"/>
        </w:rPr>
        <w:t xml:space="preserve">Obowiązek podania danych osobowych </w:t>
      </w:r>
      <w:r w:rsidR="00F00276" w:rsidRPr="00943AE8">
        <w:rPr>
          <w:sz w:val="22"/>
          <w:szCs w:val="22"/>
        </w:rPr>
        <w:t xml:space="preserve">wynika z ustawy o działalności pożytku publicznego </w:t>
      </w:r>
      <w:r w:rsidR="00943AE8">
        <w:rPr>
          <w:sz w:val="22"/>
          <w:szCs w:val="22"/>
        </w:rPr>
        <w:br/>
      </w:r>
      <w:r w:rsidR="00F00276" w:rsidRPr="00943AE8">
        <w:rPr>
          <w:sz w:val="22"/>
          <w:szCs w:val="22"/>
        </w:rPr>
        <w:t>i o wolontariacie, jest dobrowolne, ale konieczne w celu powołania komisji konkursowych odpowiedzialnej za rozpatrzenie wniosków złożonych w konkursie ofert na rok 2022.</w:t>
      </w:r>
    </w:p>
    <w:p w:rsidR="000F3377" w:rsidRDefault="000F3377" w:rsidP="000F3377">
      <w:pPr>
        <w:spacing w:line="331" w:lineRule="auto"/>
        <w:jc w:val="both"/>
        <w:rPr>
          <w:sz w:val="22"/>
          <w:szCs w:val="22"/>
        </w:rPr>
      </w:pPr>
    </w:p>
    <w:p w:rsidR="000F3377" w:rsidRDefault="000F3377" w:rsidP="000F3377">
      <w:pPr>
        <w:spacing w:line="331" w:lineRule="auto"/>
        <w:jc w:val="both"/>
        <w:rPr>
          <w:sz w:val="22"/>
          <w:szCs w:val="22"/>
        </w:rPr>
      </w:pPr>
    </w:p>
    <w:p w:rsidR="000F3377" w:rsidRDefault="000F3377" w:rsidP="00F00276">
      <w:pPr>
        <w:jc w:val="center"/>
      </w:pPr>
    </w:p>
    <w:p w:rsidR="00880705" w:rsidRDefault="00880705" w:rsidP="00F00276"/>
    <w:sectPr w:rsidR="00880705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RTF_Num 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eastAsia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eastAsia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eastAsia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eastAsia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eastAsia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eastAsia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eastAsia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eastAsia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eastAsia="Times New Roman"/>
      </w:rPr>
    </w:lvl>
  </w:abstractNum>
  <w:abstractNum w:abstractNumId="2">
    <w:nsid w:val="00000003"/>
    <w:multiLevelType w:val="multilevel"/>
    <w:tmpl w:val="00000003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B9E6738"/>
    <w:multiLevelType w:val="hybridMultilevel"/>
    <w:tmpl w:val="4352F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F3377"/>
    <w:rsid w:val="000F3377"/>
    <w:rsid w:val="00880705"/>
    <w:rsid w:val="00943AE8"/>
    <w:rsid w:val="00F00276"/>
    <w:rsid w:val="00F94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37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Nagwek2">
    <w:name w:val="heading 2"/>
    <w:basedOn w:val="Normalny"/>
    <w:next w:val="Tekstpodstawowy"/>
    <w:link w:val="Nagwek2Znak"/>
    <w:qFormat/>
    <w:rsid w:val="000F3377"/>
    <w:pPr>
      <w:keepNext/>
      <w:keepLines/>
      <w:numPr>
        <w:ilvl w:val="1"/>
        <w:numId w:val="1"/>
      </w:numPr>
      <w:spacing w:before="40" w:after="200"/>
      <w:outlineLvl w:val="1"/>
    </w:pPr>
    <w:rPr>
      <w:rFonts w:ascii="Calibri Light" w:hAnsi="Calibri Light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F3377"/>
    <w:rPr>
      <w:rFonts w:ascii="Calibri Light" w:eastAsia="Times New Roman" w:hAnsi="Calibri Light" w:cs="Times New Roman"/>
      <w:color w:val="2F5496"/>
      <w:sz w:val="26"/>
      <w:szCs w:val="26"/>
      <w:lang w:eastAsia="pl-PL" w:bidi="pl-PL"/>
    </w:rPr>
  </w:style>
  <w:style w:type="paragraph" w:customStyle="1" w:styleId="NormalWeb">
    <w:name w:val="Normal (Web)"/>
    <w:basedOn w:val="Normalny"/>
    <w:rsid w:val="000F3377"/>
    <w:pPr>
      <w:spacing w:before="100" w:after="100"/>
    </w:pPr>
  </w:style>
  <w:style w:type="paragraph" w:customStyle="1" w:styleId="Nagwek1">
    <w:name w:val="Nag³ówek 1"/>
    <w:basedOn w:val="Normalny"/>
    <w:next w:val="Normalny"/>
    <w:rsid w:val="000F3377"/>
    <w:pPr>
      <w:keepNext/>
      <w:spacing w:before="240" w:after="120"/>
      <w:jc w:val="center"/>
    </w:pPr>
    <w:rPr>
      <w:b/>
      <w:bCs/>
    </w:rPr>
  </w:style>
  <w:style w:type="paragraph" w:customStyle="1" w:styleId="ListParagraph">
    <w:name w:val="List Paragraph"/>
    <w:basedOn w:val="Normalny"/>
    <w:rsid w:val="000F3377"/>
    <w:pPr>
      <w:ind w:left="72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F33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F3377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0F3377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frombork@rodowsamorzadach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533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Woźnica</dc:creator>
  <cp:lastModifiedBy>Agata Woźnica</cp:lastModifiedBy>
  <cp:revision>1</cp:revision>
  <cp:lastPrinted>2022-02-08T07:02:00Z</cp:lastPrinted>
  <dcterms:created xsi:type="dcterms:W3CDTF">2022-02-08T06:31:00Z</dcterms:created>
  <dcterms:modified xsi:type="dcterms:W3CDTF">2022-02-08T07:05:00Z</dcterms:modified>
</cp:coreProperties>
</file>